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Look w:val="0000"/>
      </w:tblPr>
      <w:tblGrid>
        <w:gridCol w:w="4786"/>
        <w:gridCol w:w="4402"/>
      </w:tblGrid>
      <w:tr w:rsidR="00FA61EA" w:rsidTr="00370304">
        <w:trPr>
          <w:trHeight w:val="3873"/>
        </w:trPr>
        <w:tc>
          <w:tcPr>
            <w:tcW w:w="4786" w:type="dxa"/>
          </w:tcPr>
          <w:p w:rsidR="00FA61EA" w:rsidRDefault="00FA61EA" w:rsidP="00370304">
            <w:pPr>
              <w:jc w:val="center"/>
              <w:rPr>
                <w:b/>
                <w:caps/>
              </w:rPr>
            </w:pPr>
            <w:r>
              <w:rPr>
                <w:b/>
                <w:caps/>
                <w:noProof/>
              </w:rPr>
              <w:drawing>
                <wp:anchor distT="0" distB="0" distL="114300" distR="114300" simplePos="0" relativeHeight="251660288" behindDoc="0" locked="0" layoutInCell="0" allowOverlap="1">
                  <wp:simplePos x="0" y="0"/>
                  <wp:positionH relativeFrom="column">
                    <wp:posOffset>1200150</wp:posOffset>
                  </wp:positionH>
                  <wp:positionV relativeFrom="paragraph">
                    <wp:posOffset>46355</wp:posOffset>
                  </wp:positionV>
                  <wp:extent cx="568960" cy="756920"/>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6" cstate="print"/>
                          <a:srcRect/>
                          <a:stretch>
                            <a:fillRect/>
                          </a:stretch>
                        </pic:blipFill>
                        <pic:spPr bwMode="auto">
                          <a:xfrm>
                            <a:off x="0" y="0"/>
                            <a:ext cx="568960" cy="756920"/>
                          </a:xfrm>
                          <a:prstGeom prst="rect">
                            <a:avLst/>
                          </a:prstGeom>
                          <a:noFill/>
                          <a:ln w="9525">
                            <a:noFill/>
                            <a:miter lim="800000"/>
                            <a:headEnd/>
                            <a:tailEnd/>
                          </a:ln>
                        </pic:spPr>
                      </pic:pic>
                    </a:graphicData>
                  </a:graphic>
                </wp:anchor>
              </w:drawing>
            </w:r>
          </w:p>
          <w:p w:rsidR="00FA61EA" w:rsidRDefault="00FA61EA" w:rsidP="00370304">
            <w:pPr>
              <w:jc w:val="center"/>
              <w:rPr>
                <w:b/>
                <w:caps/>
              </w:rPr>
            </w:pPr>
          </w:p>
          <w:p w:rsidR="00FA61EA" w:rsidRDefault="00FA61EA" w:rsidP="00370304">
            <w:pPr>
              <w:jc w:val="center"/>
              <w:rPr>
                <w:b/>
                <w:caps/>
              </w:rPr>
            </w:pPr>
          </w:p>
          <w:p w:rsidR="00FA61EA" w:rsidRDefault="00FA61EA" w:rsidP="00370304">
            <w:pPr>
              <w:jc w:val="center"/>
              <w:rPr>
                <w:b/>
                <w:caps/>
              </w:rPr>
            </w:pPr>
          </w:p>
          <w:p w:rsidR="00FA61EA" w:rsidRDefault="00FA61EA" w:rsidP="00370304">
            <w:pPr>
              <w:jc w:val="center"/>
              <w:rPr>
                <w:b/>
                <w:caps/>
              </w:rPr>
            </w:pPr>
          </w:p>
          <w:p w:rsidR="00FA61EA" w:rsidRDefault="00FA61EA" w:rsidP="00370304">
            <w:pPr>
              <w:jc w:val="center"/>
              <w:rPr>
                <w:b/>
                <w:caps/>
              </w:rPr>
            </w:pPr>
          </w:p>
          <w:p w:rsidR="00FA61EA" w:rsidRPr="00815DAD" w:rsidRDefault="00FA61EA" w:rsidP="00370304">
            <w:pPr>
              <w:jc w:val="center"/>
              <w:rPr>
                <w:caps/>
                <w:sz w:val="24"/>
                <w:szCs w:val="24"/>
              </w:rPr>
            </w:pPr>
            <w:r w:rsidRPr="00815DAD">
              <w:rPr>
                <w:caps/>
                <w:sz w:val="24"/>
                <w:szCs w:val="24"/>
              </w:rPr>
              <w:t xml:space="preserve">АдминистрациЯ </w:t>
            </w:r>
            <w:proofErr w:type="gramStart"/>
            <w:r w:rsidRPr="00815DAD">
              <w:rPr>
                <w:caps/>
                <w:sz w:val="24"/>
                <w:szCs w:val="24"/>
              </w:rPr>
              <w:t>Ярославского</w:t>
            </w:r>
            <w:proofErr w:type="gramEnd"/>
            <w:r w:rsidRPr="00815DAD">
              <w:rPr>
                <w:caps/>
                <w:sz w:val="24"/>
                <w:szCs w:val="24"/>
              </w:rPr>
              <w:t xml:space="preserve"> </w:t>
            </w:r>
          </w:p>
          <w:p w:rsidR="00FA61EA" w:rsidRDefault="00FA61EA" w:rsidP="00370304">
            <w:pPr>
              <w:pStyle w:val="1"/>
              <w:rPr>
                <w:b w:val="0"/>
                <w:szCs w:val="24"/>
              </w:rPr>
            </w:pPr>
            <w:r w:rsidRPr="00DC0136">
              <w:rPr>
                <w:b w:val="0"/>
                <w:szCs w:val="24"/>
              </w:rPr>
              <w:t>МУНИЦИПАЛЬНОГО РАЙОНА</w:t>
            </w:r>
          </w:p>
          <w:p w:rsidR="00FA61EA" w:rsidRPr="00FA61EA" w:rsidRDefault="00FA61EA" w:rsidP="00FA61EA">
            <w:pPr>
              <w:pStyle w:val="22"/>
              <w:spacing w:after="0" w:line="240" w:lineRule="auto"/>
              <w:jc w:val="center"/>
              <w:rPr>
                <w:b/>
                <w:sz w:val="28"/>
                <w:szCs w:val="28"/>
              </w:rPr>
            </w:pPr>
            <w:r w:rsidRPr="00FA61EA">
              <w:rPr>
                <w:b/>
                <w:sz w:val="28"/>
                <w:szCs w:val="28"/>
              </w:rPr>
              <w:t>Комитет по управлению</w:t>
            </w:r>
          </w:p>
          <w:p w:rsidR="00FA61EA" w:rsidRPr="00FA61EA" w:rsidRDefault="00FA61EA" w:rsidP="00FA61EA">
            <w:pPr>
              <w:pStyle w:val="22"/>
              <w:spacing w:after="0" w:line="240" w:lineRule="auto"/>
              <w:jc w:val="center"/>
              <w:rPr>
                <w:b/>
                <w:sz w:val="28"/>
                <w:szCs w:val="28"/>
              </w:rPr>
            </w:pPr>
            <w:r w:rsidRPr="00FA61EA">
              <w:rPr>
                <w:b/>
                <w:sz w:val="28"/>
                <w:szCs w:val="28"/>
              </w:rPr>
              <w:t>муниципальным имуществом</w:t>
            </w:r>
          </w:p>
          <w:p w:rsidR="00FA61EA" w:rsidRPr="00815DAD" w:rsidRDefault="00FA61EA" w:rsidP="00FA61EA">
            <w:pPr>
              <w:pStyle w:val="22"/>
              <w:spacing w:after="0" w:line="240" w:lineRule="auto"/>
              <w:jc w:val="center"/>
            </w:pPr>
            <w:r w:rsidRPr="00391912">
              <w:t>у</w:t>
            </w:r>
            <w:r>
              <w:t xml:space="preserve">л. З.Космодемьянской, д.10 а, </w:t>
            </w:r>
            <w:r w:rsidRPr="00391912">
              <w:t xml:space="preserve"> </w:t>
            </w:r>
            <w:proofErr w:type="gramStart"/>
            <w:r w:rsidRPr="00391912">
              <w:t>г</w:t>
            </w:r>
            <w:proofErr w:type="gramEnd"/>
            <w:r w:rsidRPr="00391912">
              <w:t>.</w:t>
            </w:r>
            <w:r>
              <w:t xml:space="preserve"> </w:t>
            </w:r>
            <w:r w:rsidRPr="00391912">
              <w:t xml:space="preserve"> Ярославль, 150003</w:t>
            </w:r>
          </w:p>
          <w:p w:rsidR="00FA61EA" w:rsidRPr="00391912" w:rsidRDefault="00FA61EA" w:rsidP="00FA61EA">
            <w:pPr>
              <w:pStyle w:val="22"/>
              <w:spacing w:after="0" w:line="240" w:lineRule="auto"/>
              <w:jc w:val="center"/>
            </w:pPr>
            <w:r>
              <w:t>Московский проспект, д.11/12, г. Ярославль, 150001</w:t>
            </w:r>
          </w:p>
          <w:p w:rsidR="00FA61EA" w:rsidRDefault="00FA61EA" w:rsidP="00370304">
            <w:pPr>
              <w:jc w:val="center"/>
            </w:pPr>
            <w:r>
              <w:t>Телефоны:42-96-71</w:t>
            </w:r>
          </w:p>
          <w:p w:rsidR="00FA61EA" w:rsidRDefault="00FA61EA" w:rsidP="00370304">
            <w:pPr>
              <w:jc w:val="center"/>
              <w:rPr>
                <w:sz w:val="22"/>
              </w:rPr>
            </w:pPr>
            <w:r>
              <w:rPr>
                <w:sz w:val="22"/>
                <w:lang w:val="en-US"/>
              </w:rPr>
              <w:t>E</w:t>
            </w:r>
            <w:r w:rsidRPr="00391912">
              <w:rPr>
                <w:sz w:val="22"/>
              </w:rPr>
              <w:t>-</w:t>
            </w:r>
            <w:r>
              <w:rPr>
                <w:sz w:val="22"/>
                <w:lang w:val="en-US"/>
              </w:rPr>
              <w:t>mail</w:t>
            </w:r>
            <w:r w:rsidRPr="00391912">
              <w:rPr>
                <w:sz w:val="22"/>
              </w:rPr>
              <w:t xml:space="preserve">: </w:t>
            </w:r>
            <w:hyperlink r:id="rId7" w:history="1">
              <w:r w:rsidRPr="00A22A13">
                <w:rPr>
                  <w:rStyle w:val="a7"/>
                  <w:lang w:val="en-US"/>
                </w:rPr>
                <w:t>kumiymr</w:t>
              </w:r>
              <w:r w:rsidRPr="00391912">
                <w:rPr>
                  <w:rStyle w:val="a7"/>
                </w:rPr>
                <w:t>@</w:t>
              </w:r>
              <w:r w:rsidRPr="00A22A13">
                <w:rPr>
                  <w:rStyle w:val="a7"/>
                  <w:lang w:val="en-US"/>
                </w:rPr>
                <w:t>mail</w:t>
              </w:r>
              <w:r w:rsidRPr="00391912">
                <w:rPr>
                  <w:rStyle w:val="a7"/>
                </w:rPr>
                <w:t>.</w:t>
              </w:r>
              <w:r w:rsidRPr="00A22A13">
                <w:rPr>
                  <w:rStyle w:val="a7"/>
                  <w:lang w:val="en-US"/>
                </w:rPr>
                <w:t>ru</w:t>
              </w:r>
            </w:hyperlink>
          </w:p>
          <w:p w:rsidR="00FA61EA" w:rsidRDefault="00FA61EA" w:rsidP="00370304">
            <w:pPr>
              <w:jc w:val="center"/>
              <w:rPr>
                <w:sz w:val="22"/>
              </w:rPr>
            </w:pPr>
            <w:r>
              <w:rPr>
                <w:sz w:val="22"/>
              </w:rPr>
              <w:t>ОКПО 21732983 ОГРН 1027601595812</w:t>
            </w:r>
          </w:p>
          <w:p w:rsidR="00FA61EA" w:rsidRPr="00391912" w:rsidRDefault="00FA61EA" w:rsidP="00370304">
            <w:pPr>
              <w:jc w:val="center"/>
              <w:rPr>
                <w:sz w:val="22"/>
              </w:rPr>
            </w:pPr>
            <w:r>
              <w:rPr>
                <w:sz w:val="22"/>
              </w:rPr>
              <w:t>ИНН/КПП7627001045/760601001</w:t>
            </w:r>
          </w:p>
          <w:p w:rsidR="00FA61EA" w:rsidRDefault="00FA61EA" w:rsidP="00370304">
            <w:pPr>
              <w:jc w:val="center"/>
            </w:pPr>
            <w:r>
              <w:t>10.12.2018  №  6463</w:t>
            </w:r>
          </w:p>
          <w:p w:rsidR="00FA61EA" w:rsidRDefault="00FA61EA" w:rsidP="00FA61EA">
            <w:pPr>
              <w:jc w:val="center"/>
            </w:pPr>
            <w:r>
              <w:t xml:space="preserve">на  №  812 от   06.12.2018 </w:t>
            </w:r>
          </w:p>
        </w:tc>
        <w:tc>
          <w:tcPr>
            <w:tcW w:w="4402" w:type="dxa"/>
          </w:tcPr>
          <w:p w:rsidR="00FA61EA" w:rsidRDefault="00FA61EA" w:rsidP="00370304">
            <w:pPr>
              <w:rPr>
                <w:b/>
                <w:sz w:val="28"/>
              </w:rPr>
            </w:pPr>
          </w:p>
        </w:tc>
      </w:tr>
    </w:tbl>
    <w:p w:rsidR="00F96FBD" w:rsidRDefault="00F96FBD" w:rsidP="00F96FBD">
      <w:pPr>
        <w:pStyle w:val="a3"/>
        <w:jc w:val="both"/>
      </w:pPr>
    </w:p>
    <w:tbl>
      <w:tblPr>
        <w:tblW w:w="9884" w:type="dxa"/>
        <w:tblInd w:w="108" w:type="dxa"/>
        <w:tblLayout w:type="fixed"/>
        <w:tblLook w:val="0000"/>
      </w:tblPr>
      <w:tblGrid>
        <w:gridCol w:w="4987"/>
        <w:gridCol w:w="4897"/>
      </w:tblGrid>
      <w:tr w:rsidR="00FA3752" w:rsidTr="00FA61EA">
        <w:trPr>
          <w:cantSplit/>
          <w:trHeight w:val="80"/>
        </w:trPr>
        <w:tc>
          <w:tcPr>
            <w:tcW w:w="4987" w:type="dxa"/>
          </w:tcPr>
          <w:p w:rsidR="00FA3752" w:rsidRPr="009F63DA" w:rsidRDefault="00FA3752" w:rsidP="00DB11C9">
            <w:pPr>
              <w:jc w:val="center"/>
              <w:rPr>
                <w:sz w:val="10"/>
                <w:szCs w:val="10"/>
              </w:rPr>
            </w:pPr>
          </w:p>
        </w:tc>
        <w:tc>
          <w:tcPr>
            <w:tcW w:w="4897" w:type="dxa"/>
          </w:tcPr>
          <w:p w:rsidR="00FA3752" w:rsidRPr="0028059D" w:rsidRDefault="00FA3752" w:rsidP="0028059D"/>
        </w:tc>
      </w:tr>
    </w:tbl>
    <w:p w:rsidR="00F96FBD" w:rsidRPr="003C444C" w:rsidRDefault="003C444C" w:rsidP="00DF7FD5">
      <w:pPr>
        <w:pStyle w:val="a3"/>
        <w:ind w:left="0"/>
        <w:jc w:val="center"/>
        <w:rPr>
          <w:b/>
        </w:rPr>
      </w:pPr>
      <w:r w:rsidRPr="003C444C">
        <w:rPr>
          <w:b/>
        </w:rPr>
        <w:t>ЗАКЛЮЧЕНИЕ</w:t>
      </w:r>
    </w:p>
    <w:p w:rsidR="003C444C" w:rsidRDefault="003C444C" w:rsidP="00DF7FD5">
      <w:pPr>
        <w:pStyle w:val="a3"/>
        <w:ind w:left="0"/>
        <w:jc w:val="center"/>
      </w:pPr>
      <w:r w:rsidRPr="003C444C">
        <w:rPr>
          <w:b/>
        </w:rPr>
        <w:t>об экспертизе</w:t>
      </w:r>
    </w:p>
    <w:p w:rsidR="00B42421" w:rsidRDefault="00B42421" w:rsidP="00B42421">
      <w:pPr>
        <w:jc w:val="both"/>
        <w:rPr>
          <w:sz w:val="28"/>
          <w:szCs w:val="28"/>
        </w:rPr>
      </w:pPr>
    </w:p>
    <w:p w:rsidR="00B42421" w:rsidRPr="00B42421" w:rsidRDefault="00524ADA" w:rsidP="00B42421">
      <w:pPr>
        <w:ind w:firstLine="567"/>
        <w:jc w:val="both"/>
        <w:rPr>
          <w:sz w:val="28"/>
          <w:szCs w:val="28"/>
        </w:rPr>
      </w:pPr>
      <w:proofErr w:type="gramStart"/>
      <w:r>
        <w:rPr>
          <w:sz w:val="28"/>
          <w:szCs w:val="28"/>
        </w:rPr>
        <w:t>В</w:t>
      </w:r>
      <w:r w:rsidR="006D7FD7" w:rsidRPr="00B42421">
        <w:rPr>
          <w:sz w:val="28"/>
          <w:szCs w:val="28"/>
        </w:rPr>
        <w:t xml:space="preserve"> соответствии с </w:t>
      </w:r>
      <w:r w:rsidR="00D16AEF">
        <w:rPr>
          <w:sz w:val="28"/>
          <w:szCs w:val="28"/>
        </w:rPr>
        <w:t>«</w:t>
      </w:r>
      <w:r w:rsidR="006D7FD7" w:rsidRPr="00B42421">
        <w:rPr>
          <w:sz w:val="28"/>
          <w:szCs w:val="28"/>
        </w:rPr>
        <w:t xml:space="preserve">Порядком проведения оценки регулирующего воздействия проектов нормативных правовых актов Администрации ЯМР, затрагивающих вопросы осуществления предпринимательской </w:t>
      </w:r>
      <w:r w:rsidR="00EF6192">
        <w:rPr>
          <w:sz w:val="28"/>
          <w:szCs w:val="28"/>
        </w:rPr>
        <w:t xml:space="preserve">                                        </w:t>
      </w:r>
      <w:r w:rsidR="006D7FD7" w:rsidRPr="00B42421">
        <w:rPr>
          <w:sz w:val="28"/>
          <w:szCs w:val="28"/>
        </w:rPr>
        <w:t>и инвестиционной деятельности</w:t>
      </w:r>
      <w:r w:rsidR="00D16AEF">
        <w:rPr>
          <w:sz w:val="28"/>
          <w:szCs w:val="28"/>
        </w:rPr>
        <w:t>»</w:t>
      </w:r>
      <w:r w:rsidR="006D7FD7" w:rsidRPr="00B42421">
        <w:rPr>
          <w:sz w:val="28"/>
          <w:szCs w:val="28"/>
        </w:rPr>
        <w:t>, утвержденн</w:t>
      </w:r>
      <w:r w:rsidR="00D16AEF">
        <w:rPr>
          <w:sz w:val="28"/>
          <w:szCs w:val="28"/>
        </w:rPr>
        <w:t>ым</w:t>
      </w:r>
      <w:r w:rsidR="006D7FD7" w:rsidRPr="00B42421">
        <w:rPr>
          <w:sz w:val="28"/>
          <w:szCs w:val="28"/>
        </w:rPr>
        <w:t xml:space="preserve"> постановлением Администрации</w:t>
      </w:r>
      <w:r w:rsidR="005470DE" w:rsidRPr="00B42421">
        <w:rPr>
          <w:sz w:val="28"/>
          <w:szCs w:val="28"/>
        </w:rPr>
        <w:t xml:space="preserve"> ЯМР от 31.12.2015 № 3551</w:t>
      </w:r>
      <w:r w:rsidR="00D16AEF">
        <w:rPr>
          <w:sz w:val="28"/>
          <w:szCs w:val="28"/>
        </w:rPr>
        <w:t>,</w:t>
      </w:r>
      <w:r w:rsidR="00B42421" w:rsidRPr="00B42421">
        <w:rPr>
          <w:sz w:val="28"/>
          <w:szCs w:val="28"/>
        </w:rPr>
        <w:t xml:space="preserve"> </w:t>
      </w:r>
      <w:r w:rsidR="00ED6BBB" w:rsidRPr="00ED6BBB">
        <w:rPr>
          <w:sz w:val="28"/>
          <w:szCs w:val="28"/>
        </w:rPr>
        <w:t>управлением культуры, молодежной политики, спорта и туризма</w:t>
      </w:r>
      <w:r w:rsidR="000A2837" w:rsidRPr="000A2837">
        <w:rPr>
          <w:sz w:val="28"/>
          <w:szCs w:val="28"/>
        </w:rPr>
        <w:t xml:space="preserve"> Администрации </w:t>
      </w:r>
      <w:r w:rsidRPr="00B42421">
        <w:rPr>
          <w:sz w:val="28"/>
          <w:szCs w:val="28"/>
        </w:rPr>
        <w:t xml:space="preserve">Ярославского муниципального района (далее - уполномоченный </w:t>
      </w:r>
      <w:r w:rsidRPr="000A2837">
        <w:rPr>
          <w:sz w:val="28"/>
          <w:szCs w:val="28"/>
        </w:rPr>
        <w:t>орган), проведена экспертиза</w:t>
      </w:r>
      <w:r w:rsidR="00B42421" w:rsidRPr="000A2837">
        <w:rPr>
          <w:sz w:val="28"/>
          <w:szCs w:val="28"/>
        </w:rPr>
        <w:t xml:space="preserve"> постановлени</w:t>
      </w:r>
      <w:r w:rsidR="000A2837" w:rsidRPr="000A2837">
        <w:rPr>
          <w:sz w:val="28"/>
          <w:szCs w:val="28"/>
        </w:rPr>
        <w:t>я</w:t>
      </w:r>
      <w:r w:rsidR="00B42421" w:rsidRPr="000A2837">
        <w:rPr>
          <w:sz w:val="28"/>
          <w:szCs w:val="28"/>
        </w:rPr>
        <w:t xml:space="preserve"> Администрации Ярославского муниципального района от </w:t>
      </w:r>
      <w:r w:rsidR="00ED6BBB" w:rsidRPr="00ED6BBB">
        <w:rPr>
          <w:sz w:val="28"/>
          <w:szCs w:val="28"/>
        </w:rPr>
        <w:t>19.10.2017 №  640 «Об  утверждении   муниципальной целевой    программы  «Развитие туризма  и</w:t>
      </w:r>
      <w:proofErr w:type="gramEnd"/>
      <w:r w:rsidR="00ED6BBB" w:rsidRPr="00ED6BBB">
        <w:rPr>
          <w:sz w:val="28"/>
          <w:szCs w:val="28"/>
        </w:rPr>
        <w:t xml:space="preserve">  отдыха в Ярославском муниципальном районе на 2015-2019 годы» в новой редакции» </w:t>
      </w:r>
      <w:r w:rsidR="00B42421">
        <w:rPr>
          <w:sz w:val="28"/>
          <w:szCs w:val="28"/>
        </w:rPr>
        <w:t>(далее – нормативный правовой акт</w:t>
      </w:r>
      <w:r w:rsidR="00DB11C9">
        <w:rPr>
          <w:sz w:val="28"/>
          <w:szCs w:val="28"/>
        </w:rPr>
        <w:t>)</w:t>
      </w:r>
      <w:r w:rsidR="002B0FA0">
        <w:rPr>
          <w:sz w:val="28"/>
          <w:szCs w:val="28"/>
        </w:rPr>
        <w:t>.</w:t>
      </w:r>
    </w:p>
    <w:p w:rsidR="005470DE" w:rsidRDefault="005470DE" w:rsidP="005470DE">
      <w:pPr>
        <w:pStyle w:val="a3"/>
        <w:ind w:left="0" w:firstLine="567"/>
        <w:jc w:val="both"/>
      </w:pPr>
      <w:r>
        <w:t>Настоящее заключение подготовлено впервые.</w:t>
      </w:r>
    </w:p>
    <w:p w:rsidR="005470DE" w:rsidRPr="00F72BB3" w:rsidRDefault="005470DE" w:rsidP="005470DE">
      <w:pPr>
        <w:pStyle w:val="a3"/>
        <w:ind w:left="0" w:firstLine="567"/>
        <w:jc w:val="both"/>
      </w:pPr>
      <w:r>
        <w:t xml:space="preserve">Информация об экспертизе нормативного правового акта размещена уполномоченным органом на официальном сайте в информационно-телекоммуникационной сети «Интернет» по адресу: </w:t>
      </w:r>
      <w:hyperlink r:id="rId8" w:history="1">
        <w:r w:rsidRPr="00F72BB3">
          <w:rPr>
            <w:rStyle w:val="a7"/>
            <w:color w:val="auto"/>
            <w:u w:val="none"/>
          </w:rPr>
          <w:t>http://yamo.yarregion.ru/otsenka-rv.php</w:t>
        </w:r>
      </w:hyperlink>
      <w:r w:rsidRPr="00F72BB3">
        <w:t>.</w:t>
      </w:r>
    </w:p>
    <w:p w:rsidR="00F72BB3" w:rsidRDefault="00F72BB3" w:rsidP="00F72BB3">
      <w:pPr>
        <w:pStyle w:val="a3"/>
        <w:ind w:left="0" w:firstLine="567"/>
        <w:jc w:val="both"/>
      </w:pPr>
      <w:r>
        <w:t xml:space="preserve">Публичные консультации  проведены уполномоченным органом в сроки </w:t>
      </w:r>
    </w:p>
    <w:p w:rsidR="00F72BB3" w:rsidRDefault="00F72BB3" w:rsidP="00F72BB3">
      <w:pPr>
        <w:pStyle w:val="a3"/>
        <w:ind w:left="0"/>
        <w:jc w:val="both"/>
      </w:pPr>
      <w:r>
        <w:t xml:space="preserve">с </w:t>
      </w:r>
      <w:r w:rsidR="00ED6BBB">
        <w:t>01.11</w:t>
      </w:r>
      <w:r w:rsidR="00ED6BBB" w:rsidRPr="000E25F9">
        <w:t xml:space="preserve">.2019 – </w:t>
      </w:r>
      <w:r w:rsidR="00ED6BBB">
        <w:t>01.12</w:t>
      </w:r>
      <w:r w:rsidR="00ED6BBB" w:rsidRPr="000E25F9">
        <w:t>.2019</w:t>
      </w:r>
      <w:r>
        <w:t>.</w:t>
      </w:r>
    </w:p>
    <w:p w:rsidR="005470DE" w:rsidRDefault="00EF6192" w:rsidP="005470DE">
      <w:pPr>
        <w:pStyle w:val="a3"/>
        <w:ind w:left="0" w:firstLine="567"/>
        <w:jc w:val="both"/>
      </w:pPr>
      <w:r>
        <w:t>По</w:t>
      </w:r>
      <w:r w:rsidR="005470DE" w:rsidRPr="00532E36">
        <w:t xml:space="preserve"> </w:t>
      </w:r>
      <w:r w:rsidR="00EC3B7C">
        <w:t xml:space="preserve">результатам </w:t>
      </w:r>
      <w:r w:rsidR="005470DE" w:rsidRPr="00532E36">
        <w:t xml:space="preserve"> проведенной экспертизы нормативного</w:t>
      </w:r>
      <w:r w:rsidR="00532E36">
        <w:t xml:space="preserve"> правового акта сделаны следующие выводы.</w:t>
      </w:r>
    </w:p>
    <w:p w:rsidR="00660BFE" w:rsidRDefault="00200F4A" w:rsidP="005470DE">
      <w:pPr>
        <w:pStyle w:val="a3"/>
        <w:ind w:left="0" w:firstLine="567"/>
        <w:jc w:val="both"/>
      </w:pPr>
      <w:r>
        <w:t xml:space="preserve">                                                     </w:t>
      </w:r>
    </w:p>
    <w:p w:rsidR="00660BFE" w:rsidRDefault="00660BFE" w:rsidP="00660BFE">
      <w:pPr>
        <w:pStyle w:val="a3"/>
        <w:ind w:left="0" w:firstLine="567"/>
        <w:jc w:val="center"/>
        <w:rPr>
          <w:b/>
        </w:rPr>
      </w:pPr>
      <w:r w:rsidRPr="00660BFE">
        <w:rPr>
          <w:b/>
        </w:rPr>
        <w:t>1. Общие сведения рассматриваемого регулирования</w:t>
      </w:r>
    </w:p>
    <w:p w:rsidR="00660BFE" w:rsidRDefault="00660BFE" w:rsidP="00660BFE">
      <w:pPr>
        <w:pStyle w:val="a3"/>
        <w:ind w:left="0" w:firstLine="567"/>
        <w:jc w:val="center"/>
        <w:rPr>
          <w:b/>
        </w:rPr>
      </w:pPr>
    </w:p>
    <w:p w:rsidR="00C356E9" w:rsidRDefault="00EC3B7C" w:rsidP="00C356E9">
      <w:pPr>
        <w:ind w:firstLine="709"/>
        <w:jc w:val="both"/>
        <w:rPr>
          <w:sz w:val="28"/>
          <w:szCs w:val="28"/>
        </w:rPr>
      </w:pPr>
      <w:r>
        <w:rPr>
          <w:sz w:val="28"/>
          <w:szCs w:val="28"/>
        </w:rPr>
        <w:t>Нормативный правовой акт</w:t>
      </w:r>
      <w:r w:rsidR="00044D59" w:rsidRPr="00B42421">
        <w:rPr>
          <w:sz w:val="28"/>
          <w:szCs w:val="28"/>
        </w:rPr>
        <w:t xml:space="preserve"> </w:t>
      </w:r>
      <w:r w:rsidR="00C356E9" w:rsidRPr="001936BE">
        <w:rPr>
          <w:sz w:val="28"/>
          <w:szCs w:val="28"/>
        </w:rPr>
        <w:t xml:space="preserve">разработан </w:t>
      </w:r>
      <w:r w:rsidR="000A2837">
        <w:rPr>
          <w:sz w:val="28"/>
          <w:szCs w:val="28"/>
        </w:rPr>
        <w:t>в</w:t>
      </w:r>
      <w:r w:rsidR="00C356E9" w:rsidRPr="001936BE">
        <w:rPr>
          <w:sz w:val="28"/>
          <w:szCs w:val="28"/>
        </w:rPr>
        <w:t xml:space="preserve"> </w:t>
      </w:r>
      <w:r w:rsidR="000A2837" w:rsidRPr="00933B39">
        <w:rPr>
          <w:sz w:val="28"/>
          <w:szCs w:val="28"/>
        </w:rPr>
        <w:t xml:space="preserve">соответствии с </w:t>
      </w:r>
      <w:proofErr w:type="spellStart"/>
      <w:proofErr w:type="gramStart"/>
      <w:r w:rsidR="00ED6BBB" w:rsidRPr="00ED6BBB">
        <w:rPr>
          <w:sz w:val="28"/>
          <w:szCs w:val="28"/>
        </w:rPr>
        <w:t>с</w:t>
      </w:r>
      <w:proofErr w:type="spellEnd"/>
      <w:proofErr w:type="gramEnd"/>
      <w:r w:rsidR="00ED6BBB" w:rsidRPr="00ED6BBB">
        <w:rPr>
          <w:sz w:val="28"/>
          <w:szCs w:val="28"/>
        </w:rPr>
        <w:t xml:space="preserve"> Федеральным законом от 24 ноября 1996 года № 132-ФЗ «Об основах туристской деятельности в Российской Федерации», постановлением Правительства Ярославской  области от 25.03.2016 № 317-п «Об областной целевой программе «Развитие туризма и отдыха в Ярославской области» на 2016 – 2020 годы» и  в целях развития туризма и отдыха</w:t>
      </w:r>
      <w:r w:rsidR="00C356E9">
        <w:rPr>
          <w:sz w:val="28"/>
          <w:szCs w:val="28"/>
        </w:rPr>
        <w:t>.</w:t>
      </w:r>
    </w:p>
    <w:p w:rsidR="00EC6BC5" w:rsidRPr="00C57708" w:rsidRDefault="00EC6BC5" w:rsidP="00EC6BC5">
      <w:pPr>
        <w:ind w:firstLine="709"/>
        <w:jc w:val="both"/>
        <w:rPr>
          <w:sz w:val="28"/>
          <w:szCs w:val="28"/>
        </w:rPr>
      </w:pPr>
      <w:r>
        <w:lastRenderedPageBreak/>
        <w:t xml:space="preserve"> </w:t>
      </w:r>
      <w:r>
        <w:rPr>
          <w:sz w:val="28"/>
          <w:szCs w:val="28"/>
        </w:rPr>
        <w:t xml:space="preserve">Для </w:t>
      </w:r>
      <w:r w:rsidRPr="00C57708">
        <w:rPr>
          <w:sz w:val="28"/>
          <w:szCs w:val="28"/>
        </w:rPr>
        <w:t>проведения экспертизы уполномоченным органом использовались официальные данные, размещенные в свободном доступе на официальном сайте Администрации ЯМР, в информационно-правовой системе «</w:t>
      </w:r>
      <w:proofErr w:type="spellStart"/>
      <w:r w:rsidRPr="00C57708">
        <w:rPr>
          <w:sz w:val="28"/>
          <w:szCs w:val="28"/>
        </w:rPr>
        <w:t>КонсультантПлюс</w:t>
      </w:r>
      <w:proofErr w:type="spellEnd"/>
      <w:r w:rsidRPr="00C57708">
        <w:rPr>
          <w:sz w:val="28"/>
          <w:szCs w:val="28"/>
        </w:rPr>
        <w:t>», в системе  документов</w:t>
      </w:r>
      <w:r w:rsidRPr="000A2837">
        <w:rPr>
          <w:sz w:val="28"/>
          <w:szCs w:val="28"/>
        </w:rPr>
        <w:t xml:space="preserve"> </w:t>
      </w:r>
      <w:proofErr w:type="spellStart"/>
      <w:r w:rsidRPr="000A2837">
        <w:rPr>
          <w:sz w:val="28"/>
          <w:szCs w:val="28"/>
        </w:rPr>
        <w:t>Ярославльстата</w:t>
      </w:r>
      <w:proofErr w:type="spellEnd"/>
      <w:r w:rsidRPr="000A2837">
        <w:rPr>
          <w:sz w:val="28"/>
          <w:szCs w:val="28"/>
        </w:rPr>
        <w:t>.</w:t>
      </w:r>
    </w:p>
    <w:p w:rsidR="00ED6BBB" w:rsidRPr="00ED6BBB" w:rsidRDefault="00ED6BBB" w:rsidP="00ED6BBB">
      <w:pPr>
        <w:ind w:firstLine="709"/>
        <w:jc w:val="both"/>
        <w:rPr>
          <w:sz w:val="28"/>
          <w:szCs w:val="28"/>
        </w:rPr>
      </w:pPr>
      <w:r w:rsidRPr="00ED6BBB">
        <w:rPr>
          <w:sz w:val="28"/>
          <w:szCs w:val="28"/>
        </w:rPr>
        <w:t>Финансирование программы осуществлялось за счет средств  районного бюджета. Объем реализованных программных мероприятий составил 2344,0 тыс. рублей  (98,6% от годового плана).</w:t>
      </w:r>
    </w:p>
    <w:p w:rsidR="00ED6BBB" w:rsidRPr="00ED6BBB" w:rsidRDefault="00ED6BBB" w:rsidP="00ED6BBB">
      <w:pPr>
        <w:ind w:firstLine="709"/>
        <w:jc w:val="both"/>
        <w:rPr>
          <w:sz w:val="28"/>
          <w:szCs w:val="28"/>
        </w:rPr>
      </w:pPr>
      <w:proofErr w:type="gramStart"/>
      <w:r w:rsidRPr="00ED6BBB">
        <w:rPr>
          <w:sz w:val="28"/>
          <w:szCs w:val="28"/>
        </w:rPr>
        <w:t>На территории Ярославского муниципального района функционируют 4 объекта туристического показа, 13 коллективных средства размещения (в том числе - 1 гостиница на 40 номеров, базы отдыха, санатории, пансионаты (688 номеров на 1340 мест), 1 спортивно - оздоровительный комплекс, 2 парка активного семейного отдыха, 2 горнолыжных курорта, дельфинарий, реализуется: 14 экскурсионных программ, из них 8 программ в Государственном литературно-мемориальном музее заповеднике Н.А. Некрасова</w:t>
      </w:r>
      <w:proofErr w:type="gramEnd"/>
      <w:r w:rsidRPr="00ED6BBB">
        <w:rPr>
          <w:sz w:val="28"/>
          <w:szCs w:val="28"/>
        </w:rPr>
        <w:t xml:space="preserve"> «</w:t>
      </w:r>
      <w:proofErr w:type="spellStart"/>
      <w:r w:rsidRPr="00ED6BBB">
        <w:rPr>
          <w:sz w:val="28"/>
          <w:szCs w:val="28"/>
        </w:rPr>
        <w:t>Карабиха</w:t>
      </w:r>
      <w:proofErr w:type="spellEnd"/>
      <w:r w:rsidRPr="00ED6BBB">
        <w:rPr>
          <w:sz w:val="28"/>
          <w:szCs w:val="28"/>
        </w:rPr>
        <w:t xml:space="preserve">», 3 программы в народном музее Маршала Советского Союза Героя Советского Союза, кавалера ордена «Победа» Федора Ивановича </w:t>
      </w:r>
      <w:proofErr w:type="spellStart"/>
      <w:r w:rsidRPr="00ED6BBB">
        <w:rPr>
          <w:sz w:val="28"/>
          <w:szCs w:val="28"/>
        </w:rPr>
        <w:t>Толбухина</w:t>
      </w:r>
      <w:proofErr w:type="spellEnd"/>
      <w:r w:rsidRPr="00ED6BBB">
        <w:rPr>
          <w:sz w:val="28"/>
          <w:szCs w:val="28"/>
        </w:rPr>
        <w:t>, 3 программы в музее мастерской народной куклы «</w:t>
      </w:r>
      <w:proofErr w:type="spellStart"/>
      <w:r w:rsidRPr="00ED6BBB">
        <w:rPr>
          <w:sz w:val="28"/>
          <w:szCs w:val="28"/>
        </w:rPr>
        <w:t>Хорошеня</w:t>
      </w:r>
      <w:proofErr w:type="spellEnd"/>
      <w:r w:rsidRPr="00ED6BBB">
        <w:rPr>
          <w:sz w:val="28"/>
          <w:szCs w:val="28"/>
        </w:rPr>
        <w:t>».</w:t>
      </w:r>
    </w:p>
    <w:p w:rsidR="00ED6BBB" w:rsidRPr="00ED6BBB" w:rsidRDefault="00ED6BBB" w:rsidP="00ED6BBB">
      <w:pPr>
        <w:ind w:firstLine="709"/>
        <w:jc w:val="both"/>
        <w:rPr>
          <w:sz w:val="28"/>
          <w:szCs w:val="28"/>
        </w:rPr>
      </w:pPr>
      <w:r w:rsidRPr="00ED6BBB">
        <w:rPr>
          <w:sz w:val="28"/>
          <w:szCs w:val="28"/>
        </w:rPr>
        <w:t>В 2018 году совместно с управлением культуры, молодежной политики, спорта и туризма  ЯМР реализовано 6 проектов событийных туристских мероприятий: семейный фестиваль технических видов спорта «</w:t>
      </w:r>
      <w:proofErr w:type="spellStart"/>
      <w:r w:rsidRPr="00ED6BBB">
        <w:rPr>
          <w:sz w:val="28"/>
          <w:szCs w:val="28"/>
        </w:rPr>
        <w:t>ТехноТрэвел</w:t>
      </w:r>
      <w:proofErr w:type="spellEnd"/>
      <w:r w:rsidRPr="00ED6BBB">
        <w:rPr>
          <w:sz w:val="28"/>
          <w:szCs w:val="28"/>
        </w:rPr>
        <w:t>», зимний фестиваль «</w:t>
      </w:r>
      <w:proofErr w:type="spellStart"/>
      <w:r w:rsidRPr="00ED6BBB">
        <w:rPr>
          <w:sz w:val="28"/>
          <w:szCs w:val="28"/>
        </w:rPr>
        <w:t>Валенки-</w:t>
      </w:r>
      <w:proofErr w:type="gramStart"/>
      <w:r w:rsidRPr="00ED6BBB">
        <w:rPr>
          <w:sz w:val="28"/>
          <w:szCs w:val="28"/>
        </w:rPr>
        <w:t>Show</w:t>
      </w:r>
      <w:proofErr w:type="spellEnd"/>
      <w:proofErr w:type="gramEnd"/>
      <w:r w:rsidRPr="00ED6BBB">
        <w:rPr>
          <w:sz w:val="28"/>
          <w:szCs w:val="28"/>
        </w:rPr>
        <w:t>», патриотический фестиваль «Маршал Парад», выставка «</w:t>
      </w:r>
      <w:proofErr w:type="spellStart"/>
      <w:r w:rsidRPr="00ED6BBB">
        <w:rPr>
          <w:sz w:val="28"/>
          <w:szCs w:val="28"/>
        </w:rPr>
        <w:t>ЯрАгро</w:t>
      </w:r>
      <w:proofErr w:type="spellEnd"/>
      <w:r w:rsidRPr="00ED6BBB">
        <w:rPr>
          <w:sz w:val="28"/>
          <w:szCs w:val="28"/>
        </w:rPr>
        <w:t xml:space="preserve">», гастрономический фестиваль «Курбская </w:t>
      </w:r>
      <w:proofErr w:type="spellStart"/>
      <w:r w:rsidRPr="00ED6BBB">
        <w:rPr>
          <w:sz w:val="28"/>
          <w:szCs w:val="28"/>
        </w:rPr>
        <w:t>Преснуха</w:t>
      </w:r>
      <w:proofErr w:type="spellEnd"/>
      <w:r w:rsidRPr="00ED6BBB">
        <w:rPr>
          <w:sz w:val="28"/>
          <w:szCs w:val="28"/>
        </w:rPr>
        <w:t>», гастрономический фестиваль «</w:t>
      </w:r>
      <w:proofErr w:type="spellStart"/>
      <w:r w:rsidRPr="00ED6BBB">
        <w:rPr>
          <w:sz w:val="28"/>
          <w:szCs w:val="28"/>
        </w:rPr>
        <w:t>Туношенский</w:t>
      </w:r>
      <w:proofErr w:type="spellEnd"/>
      <w:r w:rsidRPr="00ED6BBB">
        <w:rPr>
          <w:sz w:val="28"/>
          <w:szCs w:val="28"/>
        </w:rPr>
        <w:t xml:space="preserve"> кочан, или «Руби капусту». Информация о событийных мероприятиях размещена на туристическом портале TRIP2RUS.RU, на сайте ЯРКУЛЬТУРА.РФ.</w:t>
      </w:r>
    </w:p>
    <w:p w:rsidR="00ED6BBB" w:rsidRPr="00ED6BBB" w:rsidRDefault="00ED6BBB" w:rsidP="00ED6BBB">
      <w:pPr>
        <w:ind w:firstLine="709"/>
        <w:jc w:val="both"/>
        <w:rPr>
          <w:sz w:val="28"/>
          <w:szCs w:val="28"/>
        </w:rPr>
      </w:pPr>
      <w:r w:rsidRPr="00ED6BBB">
        <w:rPr>
          <w:sz w:val="28"/>
          <w:szCs w:val="28"/>
        </w:rPr>
        <w:t>Разработана и изготовлена сувенирная продукция с логотипом ЯМР (декоративные тарелки, магниты, полотенца с фирменным логотипом «Ярославские предместья», офисная продукция, календари, буклеты).</w:t>
      </w:r>
    </w:p>
    <w:p w:rsidR="00ED6BBB" w:rsidRPr="00ED6BBB" w:rsidRDefault="00ED6BBB" w:rsidP="00ED6BBB">
      <w:pPr>
        <w:ind w:firstLine="709"/>
        <w:jc w:val="both"/>
        <w:rPr>
          <w:sz w:val="28"/>
          <w:szCs w:val="28"/>
        </w:rPr>
      </w:pPr>
      <w:r w:rsidRPr="00ED6BBB">
        <w:rPr>
          <w:sz w:val="28"/>
          <w:szCs w:val="28"/>
        </w:rPr>
        <w:t>На территории Ярославского муниципального района также проходят: фестиваль музыки «</w:t>
      </w:r>
      <w:proofErr w:type="spellStart"/>
      <w:r w:rsidRPr="00ED6BBB">
        <w:rPr>
          <w:sz w:val="28"/>
          <w:szCs w:val="28"/>
        </w:rPr>
        <w:t>Доброфест</w:t>
      </w:r>
      <w:proofErr w:type="spellEnd"/>
      <w:r w:rsidRPr="00ED6BBB">
        <w:rPr>
          <w:sz w:val="28"/>
          <w:szCs w:val="28"/>
        </w:rPr>
        <w:t xml:space="preserve">» (ежегодно около 17000 зрителей из 40 регионов России, Украины, </w:t>
      </w:r>
      <w:proofErr w:type="spellStart"/>
      <w:r w:rsidRPr="00ED6BBB">
        <w:rPr>
          <w:sz w:val="28"/>
          <w:szCs w:val="28"/>
        </w:rPr>
        <w:t>Беларусии</w:t>
      </w:r>
      <w:proofErr w:type="spellEnd"/>
      <w:r w:rsidRPr="00ED6BBB">
        <w:rPr>
          <w:sz w:val="28"/>
          <w:szCs w:val="28"/>
        </w:rPr>
        <w:t xml:space="preserve"> и дальнего зарубежья), ежегодный Некрасовский праздник поэзии в Государственном литературно-мемориальном музее заповеднике Н.А. Некрасова «</w:t>
      </w:r>
      <w:proofErr w:type="spellStart"/>
      <w:r w:rsidRPr="00ED6BBB">
        <w:rPr>
          <w:sz w:val="28"/>
          <w:szCs w:val="28"/>
        </w:rPr>
        <w:t>Карабиха</w:t>
      </w:r>
      <w:proofErr w:type="spellEnd"/>
      <w:r w:rsidRPr="00ED6BBB">
        <w:rPr>
          <w:sz w:val="28"/>
          <w:szCs w:val="28"/>
        </w:rPr>
        <w:t>» (ежегодно более 5000 человек).</w:t>
      </w:r>
    </w:p>
    <w:p w:rsidR="00ED6BBB" w:rsidRPr="00ED6BBB" w:rsidRDefault="00ED6BBB" w:rsidP="00ED6BBB">
      <w:pPr>
        <w:ind w:firstLine="709"/>
        <w:jc w:val="both"/>
        <w:rPr>
          <w:sz w:val="28"/>
          <w:szCs w:val="28"/>
        </w:rPr>
      </w:pPr>
      <w:r w:rsidRPr="00ED6BBB">
        <w:rPr>
          <w:sz w:val="28"/>
          <w:szCs w:val="28"/>
        </w:rPr>
        <w:t xml:space="preserve">В 2018 году была полностью разработана концепция развития района в области туризма с группой консультантов, а также </w:t>
      </w:r>
      <w:proofErr w:type="gramStart"/>
      <w:r w:rsidRPr="00ED6BBB">
        <w:rPr>
          <w:sz w:val="28"/>
          <w:szCs w:val="28"/>
        </w:rPr>
        <w:t>создан</w:t>
      </w:r>
      <w:proofErr w:type="gramEnd"/>
      <w:r w:rsidRPr="00ED6BBB">
        <w:rPr>
          <w:sz w:val="28"/>
          <w:szCs w:val="28"/>
        </w:rPr>
        <w:t xml:space="preserve"> </w:t>
      </w:r>
      <w:proofErr w:type="spellStart"/>
      <w:r w:rsidRPr="00ED6BBB">
        <w:rPr>
          <w:sz w:val="28"/>
          <w:szCs w:val="28"/>
        </w:rPr>
        <w:t>брендбук</w:t>
      </w:r>
      <w:proofErr w:type="spellEnd"/>
      <w:r w:rsidRPr="00ED6BBB">
        <w:rPr>
          <w:sz w:val="28"/>
          <w:szCs w:val="28"/>
        </w:rPr>
        <w:t xml:space="preserve"> района «Ярославские предместья».</w:t>
      </w:r>
    </w:p>
    <w:p w:rsidR="00ED6BBB" w:rsidRPr="00ED6BBB" w:rsidRDefault="00ED6BBB" w:rsidP="00ED6BBB">
      <w:pPr>
        <w:ind w:firstLine="709"/>
        <w:jc w:val="both"/>
        <w:rPr>
          <w:sz w:val="28"/>
          <w:szCs w:val="28"/>
        </w:rPr>
      </w:pPr>
      <w:r w:rsidRPr="00ED6BBB">
        <w:rPr>
          <w:sz w:val="28"/>
          <w:szCs w:val="28"/>
        </w:rPr>
        <w:t xml:space="preserve">В 2018 году были разработаны и установлены знаки навигации в следующих населенных пунктах: село Курба, село </w:t>
      </w:r>
      <w:proofErr w:type="spellStart"/>
      <w:r w:rsidRPr="00ED6BBB">
        <w:rPr>
          <w:sz w:val="28"/>
          <w:szCs w:val="28"/>
        </w:rPr>
        <w:t>Толбухино</w:t>
      </w:r>
      <w:proofErr w:type="spellEnd"/>
      <w:r w:rsidRPr="00ED6BBB">
        <w:rPr>
          <w:sz w:val="28"/>
          <w:szCs w:val="28"/>
        </w:rPr>
        <w:t xml:space="preserve">, деревня </w:t>
      </w:r>
      <w:proofErr w:type="spellStart"/>
      <w:r w:rsidRPr="00ED6BBB">
        <w:rPr>
          <w:sz w:val="28"/>
          <w:szCs w:val="28"/>
        </w:rPr>
        <w:t>Мокеевское</w:t>
      </w:r>
      <w:proofErr w:type="spellEnd"/>
      <w:r w:rsidRPr="00ED6BBB">
        <w:rPr>
          <w:sz w:val="28"/>
          <w:szCs w:val="28"/>
        </w:rPr>
        <w:t>.</w:t>
      </w:r>
    </w:p>
    <w:p w:rsidR="00F36073" w:rsidRPr="00E958A7" w:rsidRDefault="00F36073" w:rsidP="00F36073">
      <w:pPr>
        <w:ind w:firstLine="708"/>
        <w:jc w:val="both"/>
        <w:rPr>
          <w:b/>
          <w:color w:val="365F91"/>
          <w:sz w:val="28"/>
          <w:szCs w:val="28"/>
        </w:rPr>
      </w:pPr>
    </w:p>
    <w:p w:rsidR="00E729DD" w:rsidRPr="00B2055C" w:rsidRDefault="00B2055C" w:rsidP="00B2055C">
      <w:pPr>
        <w:pStyle w:val="a8"/>
        <w:spacing w:before="0" w:beforeAutospacing="0" w:after="0" w:afterAutospacing="0"/>
        <w:ind w:firstLine="567"/>
        <w:jc w:val="center"/>
        <w:rPr>
          <w:b/>
          <w:sz w:val="28"/>
          <w:szCs w:val="28"/>
        </w:rPr>
      </w:pPr>
      <w:r w:rsidRPr="00B2055C">
        <w:rPr>
          <w:b/>
          <w:sz w:val="28"/>
          <w:szCs w:val="28"/>
        </w:rPr>
        <w:t>2. Информация о проведенных публичных консультациях</w:t>
      </w:r>
    </w:p>
    <w:p w:rsidR="009C7F7C" w:rsidRPr="007C1379" w:rsidRDefault="009C7F7C" w:rsidP="007155E3">
      <w:pPr>
        <w:ind w:firstLine="709"/>
        <w:jc w:val="both"/>
        <w:rPr>
          <w:sz w:val="28"/>
          <w:szCs w:val="28"/>
        </w:rPr>
      </w:pPr>
    </w:p>
    <w:p w:rsidR="009C7F7C" w:rsidRPr="002A256B" w:rsidRDefault="002A256B" w:rsidP="002A256B">
      <w:pPr>
        <w:pStyle w:val="a8"/>
        <w:spacing w:before="0" w:beforeAutospacing="0" w:after="0" w:afterAutospacing="0"/>
        <w:ind w:firstLine="426"/>
        <w:jc w:val="both"/>
        <w:rPr>
          <w:sz w:val="28"/>
          <w:szCs w:val="28"/>
        </w:rPr>
      </w:pPr>
      <w:r>
        <w:rPr>
          <w:sz w:val="28"/>
          <w:szCs w:val="28"/>
        </w:rPr>
        <w:t xml:space="preserve">Стороны, с которыми были проведены консультации: </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6"/>
        <w:gridCol w:w="9399"/>
      </w:tblGrid>
      <w:tr w:rsidR="00BC5CEC" w:rsidRPr="00BC5CEC" w:rsidTr="002A256B">
        <w:tc>
          <w:tcPr>
            <w:tcW w:w="426" w:type="dxa"/>
          </w:tcPr>
          <w:p w:rsidR="00BC5CEC" w:rsidRDefault="00BC5CEC" w:rsidP="00BC5CEC">
            <w:pPr>
              <w:pStyle w:val="a8"/>
              <w:spacing w:before="0" w:beforeAutospacing="0" w:after="0" w:afterAutospacing="0"/>
              <w:jc w:val="both"/>
              <w:rPr>
                <w:sz w:val="28"/>
                <w:szCs w:val="28"/>
                <w:lang w:val="en-US"/>
              </w:rPr>
            </w:pPr>
            <w:r>
              <w:rPr>
                <w:sz w:val="28"/>
                <w:szCs w:val="28"/>
                <w:lang w:val="en-US"/>
              </w:rPr>
              <w:t>1.</w:t>
            </w:r>
          </w:p>
        </w:tc>
        <w:tc>
          <w:tcPr>
            <w:tcW w:w="9399" w:type="dxa"/>
          </w:tcPr>
          <w:p w:rsidR="00BC5CEC" w:rsidRPr="00BC5CEC" w:rsidRDefault="002A256B" w:rsidP="002A256B">
            <w:pPr>
              <w:ind w:firstLine="34"/>
              <w:jc w:val="both"/>
              <w:rPr>
                <w:sz w:val="28"/>
                <w:szCs w:val="28"/>
              </w:rPr>
            </w:pPr>
            <w:r>
              <w:rPr>
                <w:bCs/>
                <w:sz w:val="28"/>
              </w:rPr>
              <w:t xml:space="preserve">Институт </w:t>
            </w:r>
            <w:r w:rsidR="00BC5CEC">
              <w:rPr>
                <w:bCs/>
                <w:sz w:val="28"/>
              </w:rPr>
              <w:t>Уполномоченн</w:t>
            </w:r>
            <w:r>
              <w:rPr>
                <w:bCs/>
                <w:sz w:val="28"/>
              </w:rPr>
              <w:t>ого</w:t>
            </w:r>
            <w:r w:rsidR="00BC5CEC">
              <w:rPr>
                <w:bCs/>
                <w:sz w:val="28"/>
              </w:rPr>
              <w:t xml:space="preserve"> по защите прав предпринимателей в Ярославской области</w:t>
            </w:r>
            <w:r>
              <w:rPr>
                <w:bCs/>
                <w:sz w:val="28"/>
              </w:rPr>
              <w:t xml:space="preserve"> (А.Ф.</w:t>
            </w:r>
            <w:r w:rsidR="00BC5CEC">
              <w:rPr>
                <w:sz w:val="28"/>
              </w:rPr>
              <w:t>Бакиров</w:t>
            </w:r>
            <w:r>
              <w:rPr>
                <w:sz w:val="28"/>
              </w:rPr>
              <w:t>)</w:t>
            </w:r>
            <w:r w:rsidR="00BC5CEC">
              <w:rPr>
                <w:bCs/>
                <w:sz w:val="28"/>
              </w:rPr>
              <w:t>;</w:t>
            </w:r>
          </w:p>
        </w:tc>
      </w:tr>
      <w:tr w:rsidR="00BC5CEC" w:rsidRPr="00BC5CEC" w:rsidTr="002A256B">
        <w:tc>
          <w:tcPr>
            <w:tcW w:w="426" w:type="dxa"/>
          </w:tcPr>
          <w:p w:rsidR="00BC5CEC" w:rsidRPr="002A256B" w:rsidRDefault="00BC5CEC" w:rsidP="00B2055C">
            <w:pPr>
              <w:pStyle w:val="a8"/>
              <w:spacing w:before="0" w:beforeAutospacing="0" w:after="0" w:afterAutospacing="0"/>
              <w:jc w:val="both"/>
              <w:rPr>
                <w:sz w:val="28"/>
                <w:szCs w:val="28"/>
              </w:rPr>
            </w:pPr>
            <w:r w:rsidRPr="002A256B">
              <w:rPr>
                <w:sz w:val="28"/>
                <w:szCs w:val="28"/>
              </w:rPr>
              <w:t>2.</w:t>
            </w:r>
          </w:p>
        </w:tc>
        <w:tc>
          <w:tcPr>
            <w:tcW w:w="9399" w:type="dxa"/>
          </w:tcPr>
          <w:p w:rsidR="00BC5CEC" w:rsidRPr="00BC5CEC" w:rsidRDefault="00BC5CEC" w:rsidP="002A256B">
            <w:pPr>
              <w:jc w:val="both"/>
              <w:rPr>
                <w:sz w:val="28"/>
                <w:szCs w:val="28"/>
              </w:rPr>
            </w:pPr>
            <w:r>
              <w:rPr>
                <w:bCs/>
                <w:sz w:val="28"/>
              </w:rPr>
              <w:t>Координационн</w:t>
            </w:r>
            <w:r w:rsidR="002A256B">
              <w:rPr>
                <w:bCs/>
                <w:sz w:val="28"/>
              </w:rPr>
              <w:t>ый</w:t>
            </w:r>
            <w:r>
              <w:rPr>
                <w:bCs/>
                <w:sz w:val="28"/>
              </w:rPr>
              <w:t xml:space="preserve"> совет по малому и среднему предпринимательству при </w:t>
            </w:r>
            <w:r>
              <w:rPr>
                <w:bCs/>
                <w:sz w:val="28"/>
              </w:rPr>
              <w:lastRenderedPageBreak/>
              <w:t>Главе ЯМР</w:t>
            </w:r>
            <w:r w:rsidR="002A256B">
              <w:rPr>
                <w:bCs/>
                <w:sz w:val="28"/>
              </w:rPr>
              <w:t xml:space="preserve"> (председатель </w:t>
            </w:r>
            <w:r>
              <w:rPr>
                <w:bCs/>
                <w:sz w:val="28"/>
              </w:rPr>
              <w:t xml:space="preserve"> Н.А.Алексинск</w:t>
            </w:r>
            <w:r w:rsidR="002A256B">
              <w:rPr>
                <w:bCs/>
                <w:sz w:val="28"/>
              </w:rPr>
              <w:t>ая)</w:t>
            </w:r>
            <w:r>
              <w:rPr>
                <w:bCs/>
                <w:sz w:val="28"/>
              </w:rPr>
              <w:t>;</w:t>
            </w:r>
          </w:p>
        </w:tc>
      </w:tr>
      <w:tr w:rsidR="00BC5CEC" w:rsidRPr="00BC5CEC" w:rsidTr="002A256B">
        <w:tc>
          <w:tcPr>
            <w:tcW w:w="426" w:type="dxa"/>
          </w:tcPr>
          <w:p w:rsidR="00BC5CEC" w:rsidRPr="002A256B" w:rsidRDefault="00BC5CEC" w:rsidP="00B2055C">
            <w:pPr>
              <w:pStyle w:val="a8"/>
              <w:spacing w:before="0" w:beforeAutospacing="0" w:after="0" w:afterAutospacing="0"/>
              <w:jc w:val="both"/>
              <w:rPr>
                <w:sz w:val="28"/>
                <w:szCs w:val="28"/>
              </w:rPr>
            </w:pPr>
            <w:r w:rsidRPr="002A256B">
              <w:rPr>
                <w:sz w:val="28"/>
                <w:szCs w:val="28"/>
              </w:rPr>
              <w:lastRenderedPageBreak/>
              <w:t>3.</w:t>
            </w:r>
          </w:p>
        </w:tc>
        <w:tc>
          <w:tcPr>
            <w:tcW w:w="9399" w:type="dxa"/>
          </w:tcPr>
          <w:p w:rsidR="00BC5CEC" w:rsidRPr="00BC5CEC" w:rsidRDefault="002A256B" w:rsidP="002B2363">
            <w:pPr>
              <w:pStyle w:val="a8"/>
              <w:spacing w:before="0" w:beforeAutospacing="0" w:after="0" w:afterAutospacing="0"/>
              <w:jc w:val="both"/>
              <w:rPr>
                <w:sz w:val="28"/>
                <w:szCs w:val="28"/>
              </w:rPr>
            </w:pPr>
            <w:r>
              <w:rPr>
                <w:bCs/>
                <w:sz w:val="28"/>
              </w:rPr>
              <w:t>Я</w:t>
            </w:r>
            <w:r w:rsidR="00BC5CEC">
              <w:rPr>
                <w:bCs/>
                <w:sz w:val="28"/>
              </w:rPr>
              <w:t>рославско</w:t>
            </w:r>
            <w:r>
              <w:rPr>
                <w:bCs/>
                <w:sz w:val="28"/>
              </w:rPr>
              <w:t>е</w:t>
            </w:r>
            <w:r w:rsidR="00BC5CEC">
              <w:rPr>
                <w:bCs/>
                <w:sz w:val="28"/>
              </w:rPr>
              <w:t xml:space="preserve"> районно</w:t>
            </w:r>
            <w:r>
              <w:rPr>
                <w:bCs/>
                <w:sz w:val="28"/>
              </w:rPr>
              <w:t>е</w:t>
            </w:r>
            <w:r w:rsidR="00BC5CEC">
              <w:rPr>
                <w:bCs/>
                <w:sz w:val="28"/>
              </w:rPr>
              <w:t xml:space="preserve"> отделени</w:t>
            </w:r>
            <w:r>
              <w:rPr>
                <w:bCs/>
                <w:sz w:val="28"/>
              </w:rPr>
              <w:t>е</w:t>
            </w:r>
            <w:r w:rsidR="00BC5CEC">
              <w:rPr>
                <w:bCs/>
                <w:sz w:val="28"/>
              </w:rPr>
              <w:t xml:space="preserve"> ООО «Опора России» </w:t>
            </w:r>
            <w:r>
              <w:rPr>
                <w:bCs/>
                <w:sz w:val="28"/>
              </w:rPr>
              <w:t xml:space="preserve">(председатель </w:t>
            </w:r>
            <w:r w:rsidR="00BC5CEC">
              <w:rPr>
                <w:bCs/>
                <w:sz w:val="28"/>
              </w:rPr>
              <w:t xml:space="preserve"> А.В.Новожилов</w:t>
            </w:r>
            <w:r>
              <w:rPr>
                <w:bCs/>
                <w:sz w:val="28"/>
              </w:rPr>
              <w:t>)</w:t>
            </w:r>
            <w:r w:rsidR="002B2363">
              <w:rPr>
                <w:bCs/>
                <w:sz w:val="28"/>
              </w:rPr>
              <w:t>.</w:t>
            </w:r>
          </w:p>
        </w:tc>
      </w:tr>
    </w:tbl>
    <w:p w:rsidR="002A256B" w:rsidRDefault="002A256B" w:rsidP="002A256B">
      <w:pPr>
        <w:ind w:firstLine="426"/>
        <w:jc w:val="both"/>
        <w:rPr>
          <w:sz w:val="28"/>
          <w:szCs w:val="28"/>
        </w:rPr>
      </w:pPr>
      <w:r>
        <w:rPr>
          <w:sz w:val="28"/>
          <w:szCs w:val="28"/>
        </w:rPr>
        <w:t>Замечания и предложения от участников публичных консультаций не по</w:t>
      </w:r>
      <w:r w:rsidR="00EF6192">
        <w:rPr>
          <w:sz w:val="28"/>
          <w:szCs w:val="28"/>
        </w:rPr>
        <w:t>с</w:t>
      </w:r>
      <w:r>
        <w:rPr>
          <w:sz w:val="28"/>
          <w:szCs w:val="28"/>
        </w:rPr>
        <w:t>тупили.</w:t>
      </w:r>
    </w:p>
    <w:p w:rsidR="00EF6192" w:rsidRDefault="00EF6192" w:rsidP="00677753">
      <w:pPr>
        <w:ind w:firstLine="567"/>
        <w:jc w:val="center"/>
        <w:rPr>
          <w:b/>
          <w:sz w:val="28"/>
        </w:rPr>
      </w:pPr>
    </w:p>
    <w:p w:rsidR="00F75D82" w:rsidRPr="00677753" w:rsidRDefault="00677753" w:rsidP="00677753">
      <w:pPr>
        <w:ind w:firstLine="567"/>
        <w:jc w:val="center"/>
        <w:rPr>
          <w:b/>
          <w:sz w:val="28"/>
        </w:rPr>
      </w:pPr>
      <w:r w:rsidRPr="00677753">
        <w:rPr>
          <w:b/>
          <w:sz w:val="28"/>
        </w:rPr>
        <w:t>3. Выводы и предложения</w:t>
      </w:r>
    </w:p>
    <w:p w:rsidR="00F75D82" w:rsidRDefault="00F75D82" w:rsidP="00677753">
      <w:pPr>
        <w:ind w:firstLine="567"/>
        <w:jc w:val="both"/>
        <w:rPr>
          <w:sz w:val="28"/>
        </w:rPr>
      </w:pPr>
    </w:p>
    <w:p w:rsidR="008C49CE" w:rsidRDefault="002A256B" w:rsidP="00677753">
      <w:pPr>
        <w:ind w:firstLine="567"/>
        <w:jc w:val="both"/>
        <w:rPr>
          <w:sz w:val="28"/>
          <w:szCs w:val="28"/>
        </w:rPr>
      </w:pPr>
      <w:r>
        <w:rPr>
          <w:sz w:val="28"/>
          <w:szCs w:val="28"/>
        </w:rPr>
        <w:t xml:space="preserve">По итогам проведенной экспертизы </w:t>
      </w:r>
      <w:r w:rsidR="00FC3136">
        <w:rPr>
          <w:sz w:val="28"/>
          <w:szCs w:val="28"/>
        </w:rPr>
        <w:t xml:space="preserve"> </w:t>
      </w:r>
      <w:r>
        <w:rPr>
          <w:sz w:val="28"/>
          <w:szCs w:val="28"/>
        </w:rPr>
        <w:t>сделан вывод о том</w:t>
      </w:r>
      <w:r w:rsidR="00FE2C5D">
        <w:rPr>
          <w:sz w:val="28"/>
          <w:szCs w:val="28"/>
        </w:rPr>
        <w:t xml:space="preserve">, что </w:t>
      </w:r>
      <w:r w:rsidR="00FC3136">
        <w:rPr>
          <w:sz w:val="28"/>
          <w:szCs w:val="28"/>
        </w:rPr>
        <w:t xml:space="preserve">нормативный правовой акт не содержит </w:t>
      </w:r>
      <w:r w:rsidR="00FE2C5D">
        <w:rPr>
          <w:sz w:val="28"/>
          <w:szCs w:val="28"/>
        </w:rPr>
        <w:t>положений</w:t>
      </w:r>
      <w:r w:rsidRPr="00FC3136">
        <w:rPr>
          <w:sz w:val="28"/>
          <w:szCs w:val="28"/>
        </w:rPr>
        <w:t>,</w:t>
      </w:r>
      <w:r w:rsidR="00FE2C5D" w:rsidRPr="00FC3136">
        <w:rPr>
          <w:sz w:val="28"/>
          <w:szCs w:val="28"/>
        </w:rPr>
        <w:t xml:space="preserve"> необоснованно затрудняющих осуществление предпринимательской и инвестиционной деятельности</w:t>
      </w:r>
      <w:r w:rsidRPr="00FC3136">
        <w:rPr>
          <w:sz w:val="28"/>
          <w:szCs w:val="28"/>
        </w:rPr>
        <w:t xml:space="preserve"> на территории Ярославского муниципального района</w:t>
      </w:r>
      <w:r w:rsidR="00FC3136" w:rsidRPr="00FC3136">
        <w:rPr>
          <w:sz w:val="28"/>
          <w:szCs w:val="28"/>
        </w:rPr>
        <w:t>.</w:t>
      </w:r>
    </w:p>
    <w:p w:rsidR="00F75D82" w:rsidRPr="007C1379" w:rsidRDefault="00F75D82" w:rsidP="00B2055C">
      <w:pPr>
        <w:pStyle w:val="a8"/>
        <w:spacing w:before="0" w:beforeAutospacing="0" w:after="0" w:afterAutospacing="0"/>
        <w:ind w:firstLine="567"/>
        <w:jc w:val="both"/>
        <w:rPr>
          <w:sz w:val="28"/>
          <w:szCs w:val="28"/>
        </w:rPr>
      </w:pPr>
    </w:p>
    <w:p w:rsidR="00660BFE" w:rsidRDefault="00FE2C5D" w:rsidP="00FE2C5D">
      <w:pPr>
        <w:pStyle w:val="a3"/>
        <w:ind w:left="0"/>
        <w:jc w:val="both"/>
      </w:pPr>
      <w:r>
        <w:t>«____»__________201</w:t>
      </w:r>
      <w:r w:rsidR="00906B4E">
        <w:t>9</w:t>
      </w:r>
      <w:r>
        <w:t>г.</w:t>
      </w:r>
    </w:p>
    <w:p w:rsidR="00FE2C5D" w:rsidRDefault="00FE2C5D" w:rsidP="00660BFE">
      <w:pPr>
        <w:pStyle w:val="a3"/>
        <w:ind w:left="0" w:firstLine="567"/>
        <w:jc w:val="both"/>
      </w:pPr>
    </w:p>
    <w:p w:rsidR="00FE2C5D" w:rsidRDefault="00FE2C5D" w:rsidP="00660BFE">
      <w:pPr>
        <w:pStyle w:val="a3"/>
        <w:ind w:left="0" w:firstLine="567"/>
        <w:jc w:val="both"/>
      </w:pPr>
    </w:p>
    <w:p w:rsidR="00ED6BBB" w:rsidRDefault="00ED6BBB" w:rsidP="00ED6BBB">
      <w:pPr>
        <w:tabs>
          <w:tab w:val="left" w:pos="0"/>
        </w:tabs>
        <w:jc w:val="both"/>
        <w:rPr>
          <w:sz w:val="28"/>
          <w:szCs w:val="28"/>
        </w:rPr>
      </w:pPr>
      <w:r w:rsidRPr="00ED6BBB">
        <w:rPr>
          <w:sz w:val="28"/>
          <w:szCs w:val="28"/>
        </w:rPr>
        <w:t xml:space="preserve">Начальник управления культуры, </w:t>
      </w:r>
    </w:p>
    <w:p w:rsidR="00ED6BBB" w:rsidRDefault="00ED6BBB" w:rsidP="00ED6BBB">
      <w:pPr>
        <w:tabs>
          <w:tab w:val="left" w:pos="0"/>
        </w:tabs>
        <w:jc w:val="both"/>
        <w:rPr>
          <w:sz w:val="28"/>
          <w:szCs w:val="28"/>
        </w:rPr>
      </w:pPr>
      <w:r w:rsidRPr="00ED6BBB">
        <w:rPr>
          <w:sz w:val="28"/>
          <w:szCs w:val="28"/>
        </w:rPr>
        <w:t xml:space="preserve">молодежной политики, спорта и </w:t>
      </w:r>
    </w:p>
    <w:p w:rsidR="00FE2C5D" w:rsidRDefault="00ED6BBB" w:rsidP="00ED6BBB">
      <w:pPr>
        <w:tabs>
          <w:tab w:val="left" w:pos="0"/>
        </w:tabs>
        <w:jc w:val="both"/>
        <w:rPr>
          <w:sz w:val="28"/>
          <w:szCs w:val="28"/>
        </w:rPr>
      </w:pPr>
      <w:r w:rsidRPr="00ED6BBB">
        <w:rPr>
          <w:sz w:val="28"/>
          <w:szCs w:val="28"/>
        </w:rPr>
        <w:t xml:space="preserve">туризма  Администрации ЯМР </w:t>
      </w:r>
      <w:r>
        <w:rPr>
          <w:sz w:val="28"/>
          <w:szCs w:val="28"/>
        </w:rPr>
        <w:t xml:space="preserve">                                               В.Ю. </w:t>
      </w:r>
      <w:r w:rsidRPr="00ED6BBB">
        <w:rPr>
          <w:sz w:val="28"/>
          <w:szCs w:val="28"/>
        </w:rPr>
        <w:t xml:space="preserve">Абросимов </w:t>
      </w:r>
    </w:p>
    <w:sectPr w:rsidR="00FE2C5D" w:rsidSect="00FA61EA">
      <w:headerReference w:type="default" r:id="rId9"/>
      <w:pgSz w:w="11906" w:h="16838"/>
      <w:pgMar w:top="567" w:right="737" w:bottom="709" w:left="1560"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50C2" w:rsidRPr="00EF6192" w:rsidRDefault="00ED50C2" w:rsidP="00EF6192">
      <w:pPr>
        <w:pStyle w:val="a8"/>
        <w:spacing w:before="0" w:after="0"/>
        <w:rPr>
          <w:sz w:val="20"/>
          <w:szCs w:val="20"/>
        </w:rPr>
      </w:pPr>
      <w:r>
        <w:separator/>
      </w:r>
    </w:p>
  </w:endnote>
  <w:endnote w:type="continuationSeparator" w:id="0">
    <w:p w:rsidR="00ED50C2" w:rsidRPr="00EF6192" w:rsidRDefault="00ED50C2" w:rsidP="00EF6192">
      <w:pPr>
        <w:pStyle w:val="a8"/>
        <w:spacing w:before="0" w:after="0"/>
        <w:rPr>
          <w:sz w:val="20"/>
          <w:szCs w:val="20"/>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50C2" w:rsidRPr="00EF6192" w:rsidRDefault="00ED50C2" w:rsidP="00EF6192">
      <w:pPr>
        <w:pStyle w:val="a8"/>
        <w:spacing w:before="0" w:after="0"/>
        <w:rPr>
          <w:sz w:val="20"/>
          <w:szCs w:val="20"/>
        </w:rPr>
      </w:pPr>
      <w:r>
        <w:separator/>
      </w:r>
    </w:p>
  </w:footnote>
  <w:footnote w:type="continuationSeparator" w:id="0">
    <w:p w:rsidR="00ED50C2" w:rsidRPr="00EF6192" w:rsidRDefault="00ED50C2" w:rsidP="00EF6192">
      <w:pPr>
        <w:pStyle w:val="a8"/>
        <w:spacing w:before="0" w:after="0"/>
        <w:rPr>
          <w:sz w:val="20"/>
          <w:szCs w:val="20"/>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946423"/>
      <w:docPartObj>
        <w:docPartGallery w:val="Page Numbers (Top of Page)"/>
        <w:docPartUnique/>
      </w:docPartObj>
    </w:sdtPr>
    <w:sdtContent>
      <w:p w:rsidR="000A2837" w:rsidRDefault="00517970">
        <w:pPr>
          <w:pStyle w:val="aa"/>
          <w:jc w:val="center"/>
        </w:pPr>
        <w:fldSimple w:instr=" PAGE   \* MERGEFORMAT ">
          <w:r w:rsidR="00906B4E">
            <w:rPr>
              <w:noProof/>
            </w:rPr>
            <w:t>2</w:t>
          </w:r>
        </w:fldSimple>
      </w:p>
    </w:sdtContent>
  </w:sdt>
  <w:p w:rsidR="000A2837" w:rsidRDefault="000A2837">
    <w:pPr>
      <w:pStyle w:val="aa"/>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3C444C"/>
    <w:rsid w:val="00005AFB"/>
    <w:rsid w:val="00044D59"/>
    <w:rsid w:val="00052C22"/>
    <w:rsid w:val="000A2837"/>
    <w:rsid w:val="00127050"/>
    <w:rsid w:val="00143AD8"/>
    <w:rsid w:val="0015780E"/>
    <w:rsid w:val="00157F40"/>
    <w:rsid w:val="00183B71"/>
    <w:rsid w:val="001E456E"/>
    <w:rsid w:val="00200F4A"/>
    <w:rsid w:val="0023787F"/>
    <w:rsid w:val="0024271B"/>
    <w:rsid w:val="0028059D"/>
    <w:rsid w:val="002A256B"/>
    <w:rsid w:val="002A7495"/>
    <w:rsid w:val="002B0FA0"/>
    <w:rsid w:val="002B2363"/>
    <w:rsid w:val="00354484"/>
    <w:rsid w:val="0039167F"/>
    <w:rsid w:val="003C444C"/>
    <w:rsid w:val="003E5F1A"/>
    <w:rsid w:val="00456B50"/>
    <w:rsid w:val="00517970"/>
    <w:rsid w:val="00524ADA"/>
    <w:rsid w:val="00532E36"/>
    <w:rsid w:val="005339E1"/>
    <w:rsid w:val="005470DE"/>
    <w:rsid w:val="00605D77"/>
    <w:rsid w:val="00612E76"/>
    <w:rsid w:val="0062325D"/>
    <w:rsid w:val="00660BFE"/>
    <w:rsid w:val="00677753"/>
    <w:rsid w:val="006D7FD7"/>
    <w:rsid w:val="006F27E5"/>
    <w:rsid w:val="0070429E"/>
    <w:rsid w:val="007155E3"/>
    <w:rsid w:val="007530F4"/>
    <w:rsid w:val="007566F4"/>
    <w:rsid w:val="00757AC7"/>
    <w:rsid w:val="00771762"/>
    <w:rsid w:val="007A6D8C"/>
    <w:rsid w:val="007B597F"/>
    <w:rsid w:val="007C1379"/>
    <w:rsid w:val="00883331"/>
    <w:rsid w:val="00892B4A"/>
    <w:rsid w:val="00893C92"/>
    <w:rsid w:val="00897943"/>
    <w:rsid w:val="008A10B4"/>
    <w:rsid w:val="008A210C"/>
    <w:rsid w:val="008C49CE"/>
    <w:rsid w:val="008E6BBC"/>
    <w:rsid w:val="00906B4E"/>
    <w:rsid w:val="00971891"/>
    <w:rsid w:val="00977198"/>
    <w:rsid w:val="00985196"/>
    <w:rsid w:val="009A4CC0"/>
    <w:rsid w:val="009C7F7C"/>
    <w:rsid w:val="00A24061"/>
    <w:rsid w:val="00A77BC4"/>
    <w:rsid w:val="00A870C1"/>
    <w:rsid w:val="00AA7585"/>
    <w:rsid w:val="00AC41BD"/>
    <w:rsid w:val="00AF235F"/>
    <w:rsid w:val="00B17B58"/>
    <w:rsid w:val="00B2055C"/>
    <w:rsid w:val="00B42421"/>
    <w:rsid w:val="00B44A8B"/>
    <w:rsid w:val="00B51E17"/>
    <w:rsid w:val="00BB1ECB"/>
    <w:rsid w:val="00BC5CEC"/>
    <w:rsid w:val="00BC72A8"/>
    <w:rsid w:val="00BE68C2"/>
    <w:rsid w:val="00C356E9"/>
    <w:rsid w:val="00C57708"/>
    <w:rsid w:val="00CB6DCA"/>
    <w:rsid w:val="00CD2694"/>
    <w:rsid w:val="00D03A37"/>
    <w:rsid w:val="00D04DB3"/>
    <w:rsid w:val="00D16AEF"/>
    <w:rsid w:val="00D22780"/>
    <w:rsid w:val="00DB11C9"/>
    <w:rsid w:val="00DC0386"/>
    <w:rsid w:val="00DC1311"/>
    <w:rsid w:val="00DD6350"/>
    <w:rsid w:val="00DF7FD5"/>
    <w:rsid w:val="00E23A7F"/>
    <w:rsid w:val="00E34B36"/>
    <w:rsid w:val="00E55E03"/>
    <w:rsid w:val="00E57BBE"/>
    <w:rsid w:val="00E729DD"/>
    <w:rsid w:val="00E8147F"/>
    <w:rsid w:val="00EA346D"/>
    <w:rsid w:val="00EB33F1"/>
    <w:rsid w:val="00EC3B7C"/>
    <w:rsid w:val="00EC6BC5"/>
    <w:rsid w:val="00EC76C4"/>
    <w:rsid w:val="00ED50C2"/>
    <w:rsid w:val="00ED6BBB"/>
    <w:rsid w:val="00EF6192"/>
    <w:rsid w:val="00F36073"/>
    <w:rsid w:val="00F72BB3"/>
    <w:rsid w:val="00F75D82"/>
    <w:rsid w:val="00F96FBD"/>
    <w:rsid w:val="00FA3752"/>
    <w:rsid w:val="00FA61EA"/>
    <w:rsid w:val="00FB27AD"/>
    <w:rsid w:val="00FC3136"/>
    <w:rsid w:val="00FE2C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paragraph" w:styleId="1">
    <w:name w:val="heading 1"/>
    <w:basedOn w:val="a"/>
    <w:next w:val="a"/>
    <w:link w:val="10"/>
    <w:qFormat/>
    <w:rsid w:val="00FA3752"/>
    <w:pPr>
      <w:keepNext/>
      <w:jc w:val="center"/>
      <w:outlineLvl w:val="0"/>
    </w:pPr>
    <w:rPr>
      <w:b/>
      <w:sz w:val="24"/>
    </w:rPr>
  </w:style>
  <w:style w:type="paragraph" w:styleId="2">
    <w:name w:val="heading 2"/>
    <w:basedOn w:val="a"/>
    <w:next w:val="a"/>
    <w:link w:val="20"/>
    <w:qFormat/>
    <w:rsid w:val="00FA3752"/>
    <w:pPr>
      <w:keepNext/>
      <w:jc w:val="center"/>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2">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basedOn w:val="a0"/>
    <w:uiPriority w:val="99"/>
    <w:unhideWhenUsed/>
    <w:rsid w:val="005470DE"/>
    <w:rPr>
      <w:color w:val="0000FF" w:themeColor="hyperlink"/>
      <w:u w:val="single"/>
    </w:rPr>
  </w:style>
  <w:style w:type="paragraph" w:styleId="a8">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веб) Знак,Знак Зна"/>
    <w:basedOn w:val="a"/>
    <w:link w:val="21"/>
    <w:rsid w:val="00660BFE"/>
    <w:pPr>
      <w:spacing w:before="100" w:beforeAutospacing="1" w:after="100" w:afterAutospacing="1"/>
    </w:pPr>
    <w:rPr>
      <w:sz w:val="24"/>
      <w:szCs w:val="24"/>
    </w:rPr>
  </w:style>
  <w:style w:type="character" w:customStyle="1" w:styleId="21">
    <w:name w:val="Обычный (веб) Знак2"/>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 Знак"/>
    <w:link w:val="a8"/>
    <w:locked/>
    <w:rsid w:val="00660BFE"/>
    <w:rPr>
      <w:rFonts w:ascii="Times New Roman" w:eastAsia="Times New Roman" w:hAnsi="Times New Roman"/>
      <w:sz w:val="24"/>
      <w:szCs w:val="24"/>
    </w:rPr>
  </w:style>
  <w:style w:type="character" w:customStyle="1" w:styleId="10">
    <w:name w:val="Заголовок 1 Знак"/>
    <w:basedOn w:val="a0"/>
    <w:link w:val="1"/>
    <w:rsid w:val="00FA3752"/>
    <w:rPr>
      <w:rFonts w:ascii="Times New Roman" w:eastAsia="Times New Roman" w:hAnsi="Times New Roman"/>
      <w:b/>
      <w:sz w:val="24"/>
    </w:rPr>
  </w:style>
  <w:style w:type="character" w:customStyle="1" w:styleId="20">
    <w:name w:val="Заголовок 2 Знак"/>
    <w:basedOn w:val="a0"/>
    <w:link w:val="2"/>
    <w:rsid w:val="00FA3752"/>
    <w:rPr>
      <w:rFonts w:ascii="Times New Roman" w:eastAsia="Times New Roman" w:hAnsi="Times New Roman"/>
      <w:b/>
      <w:sz w:val="28"/>
    </w:rPr>
  </w:style>
  <w:style w:type="paragraph" w:styleId="a9">
    <w:name w:val="List Paragraph"/>
    <w:basedOn w:val="a"/>
    <w:uiPriority w:val="34"/>
    <w:qFormat/>
    <w:rsid w:val="00BC5CEC"/>
    <w:pPr>
      <w:ind w:left="720"/>
      <w:contextualSpacing/>
    </w:pPr>
  </w:style>
  <w:style w:type="paragraph" w:customStyle="1" w:styleId="Default">
    <w:name w:val="Default"/>
    <w:rsid w:val="00EC6BC5"/>
    <w:pPr>
      <w:autoSpaceDE w:val="0"/>
      <w:autoSpaceDN w:val="0"/>
      <w:adjustRightInd w:val="0"/>
    </w:pPr>
    <w:rPr>
      <w:rFonts w:ascii="Times New Roman" w:hAnsi="Times New Roman"/>
      <w:color w:val="000000"/>
      <w:sz w:val="24"/>
      <w:szCs w:val="24"/>
    </w:rPr>
  </w:style>
  <w:style w:type="paragraph" w:styleId="aa">
    <w:name w:val="header"/>
    <w:basedOn w:val="a"/>
    <w:link w:val="ab"/>
    <w:uiPriority w:val="99"/>
    <w:unhideWhenUsed/>
    <w:rsid w:val="00EF6192"/>
    <w:pPr>
      <w:tabs>
        <w:tab w:val="center" w:pos="4677"/>
        <w:tab w:val="right" w:pos="9355"/>
      </w:tabs>
    </w:pPr>
  </w:style>
  <w:style w:type="character" w:customStyle="1" w:styleId="ab">
    <w:name w:val="Верхний колонтитул Знак"/>
    <w:basedOn w:val="a0"/>
    <w:link w:val="aa"/>
    <w:uiPriority w:val="99"/>
    <w:rsid w:val="00EF6192"/>
    <w:rPr>
      <w:rFonts w:ascii="Times New Roman" w:eastAsia="Times New Roman" w:hAnsi="Times New Roman"/>
    </w:rPr>
  </w:style>
  <w:style w:type="paragraph" w:styleId="ac">
    <w:name w:val="footer"/>
    <w:basedOn w:val="a"/>
    <w:link w:val="ad"/>
    <w:uiPriority w:val="99"/>
    <w:semiHidden/>
    <w:unhideWhenUsed/>
    <w:rsid w:val="00EF6192"/>
    <w:pPr>
      <w:tabs>
        <w:tab w:val="center" w:pos="4677"/>
        <w:tab w:val="right" w:pos="9355"/>
      </w:tabs>
    </w:pPr>
  </w:style>
  <w:style w:type="character" w:customStyle="1" w:styleId="ad">
    <w:name w:val="Нижний колонтитул Знак"/>
    <w:basedOn w:val="a0"/>
    <w:link w:val="ac"/>
    <w:uiPriority w:val="99"/>
    <w:semiHidden/>
    <w:rsid w:val="00EF6192"/>
    <w:rPr>
      <w:rFonts w:ascii="Times New Roman" w:eastAsia="Times New Roman" w:hAnsi="Times New Roman"/>
    </w:rPr>
  </w:style>
  <w:style w:type="character" w:styleId="ae">
    <w:name w:val="Strong"/>
    <w:basedOn w:val="a0"/>
    <w:uiPriority w:val="22"/>
    <w:qFormat/>
    <w:rsid w:val="000A2837"/>
    <w:rPr>
      <w:b/>
      <w:bCs/>
    </w:rPr>
  </w:style>
  <w:style w:type="paragraph" w:styleId="22">
    <w:name w:val="Body Text 2"/>
    <w:basedOn w:val="a"/>
    <w:link w:val="23"/>
    <w:uiPriority w:val="99"/>
    <w:semiHidden/>
    <w:unhideWhenUsed/>
    <w:rsid w:val="00FA61EA"/>
    <w:pPr>
      <w:spacing w:after="120" w:line="480" w:lineRule="auto"/>
    </w:pPr>
  </w:style>
  <w:style w:type="character" w:customStyle="1" w:styleId="23">
    <w:name w:val="Основной текст 2 Знак"/>
    <w:basedOn w:val="a0"/>
    <w:link w:val="22"/>
    <w:uiPriority w:val="99"/>
    <w:semiHidden/>
    <w:rsid w:val="00FA61EA"/>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yamo.yarregion.ru/otsenka-rv.php" TargetMode="External"/><Relationship Id="rId3" Type="http://schemas.openxmlformats.org/officeDocument/2006/relationships/webSettings" Target="webSettings.xml"/><Relationship Id="rId7" Type="http://schemas.openxmlformats.org/officeDocument/2006/relationships/hyperlink" Target="mailto:kumiymr@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rufanova\&#1056;&#1072;&#1073;&#1086;&#1095;&#1080;&#1081;%20&#1089;&#1090;&#1086;&#1083;\&#1054;&#1056;&#1042;%20&#1069;&#1082;&#1089;&#1087;&#1077;&#1088;&#1090;&#1080;&#1079;&#1072;\&#1047;&#1072;&#1082;&#1083;&#1102;&#1095;&#1077;&#1085;&#1080;&#1077;%20&#1086;&#1073;%20&#1101;&#1082;&#1089;&#1087;&#1077;&#1088;&#1090;&#1080;&#1079;&#107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Заключение об экспертизе</Template>
  <TotalTime>0</TotalTime>
  <Pages>3</Pages>
  <Words>831</Words>
  <Characters>4740</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trufanova</dc:creator>
  <cp:lastModifiedBy>Марина Александровна Медведева</cp:lastModifiedBy>
  <cp:revision>3</cp:revision>
  <cp:lastPrinted>2018-09-05T12:15:00Z</cp:lastPrinted>
  <dcterms:created xsi:type="dcterms:W3CDTF">2019-12-10T11:32:00Z</dcterms:created>
  <dcterms:modified xsi:type="dcterms:W3CDTF">2019-12-10T11:32:00Z</dcterms:modified>
</cp:coreProperties>
</file>